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C2" w:rsidRDefault="00276EC2" w:rsidP="00276EC2">
      <w:pPr>
        <w:shd w:val="clear" w:color="auto" w:fill="FFFFFF" w:themeFill="background1"/>
        <w:spacing w:after="0" w:line="240" w:lineRule="auto"/>
        <w:jc w:val="center"/>
        <w:rPr>
          <w:rStyle w:val="a5"/>
          <w:rFonts w:ascii="Times New Roman" w:hAnsi="Times New Roman" w:cs="Times New Roman"/>
          <w:color w:val="B45448"/>
          <w:sz w:val="28"/>
          <w:szCs w:val="28"/>
          <w:shd w:val="clear" w:color="auto" w:fill="FFFBF2"/>
        </w:rPr>
      </w:pPr>
      <w:r w:rsidRPr="00CA0BDE">
        <w:rPr>
          <w:rStyle w:val="a5"/>
          <w:rFonts w:ascii="Times New Roman" w:hAnsi="Times New Roman" w:cs="Times New Roman"/>
          <w:color w:val="B45448"/>
          <w:sz w:val="28"/>
          <w:szCs w:val="28"/>
          <w:shd w:val="clear" w:color="auto" w:fill="FFFBF2"/>
        </w:rPr>
        <w:t>Троица. Пусть этот праздник будет у детей!</w:t>
      </w:r>
    </w:p>
    <w:p w:rsidR="00CA0BDE" w:rsidRPr="00CA0BDE" w:rsidRDefault="00CA0BDE" w:rsidP="00276EC2">
      <w:pPr>
        <w:shd w:val="clear" w:color="auto" w:fill="FFFFFF" w:themeFill="background1"/>
        <w:spacing w:after="0" w:line="240" w:lineRule="auto"/>
        <w:jc w:val="center"/>
        <w:rPr>
          <w:rStyle w:val="a5"/>
          <w:rFonts w:ascii="Times New Roman" w:hAnsi="Times New Roman" w:cs="Times New Roman"/>
          <w:color w:val="B45448"/>
          <w:sz w:val="28"/>
          <w:szCs w:val="28"/>
          <w:shd w:val="clear" w:color="auto" w:fill="FFFBF2"/>
        </w:rPr>
      </w:pPr>
      <w:bookmarkStart w:id="0" w:name="_GoBack"/>
      <w:bookmarkEnd w:id="0"/>
    </w:p>
    <w:p w:rsidR="00CA0BDE" w:rsidRPr="00CA0BDE" w:rsidRDefault="00CA0BDE" w:rsidP="00276EC2">
      <w:pPr>
        <w:shd w:val="clear" w:color="auto" w:fill="FFFFFF" w:themeFill="background1"/>
        <w:spacing w:after="0" w:line="240" w:lineRule="auto"/>
        <w:jc w:val="center"/>
        <w:rPr>
          <w:rStyle w:val="a5"/>
          <w:rFonts w:ascii="Times New Roman" w:hAnsi="Times New Roman" w:cs="Times New Roman"/>
          <w:color w:val="B45448"/>
          <w:sz w:val="28"/>
          <w:szCs w:val="28"/>
          <w:shd w:val="clear" w:color="auto" w:fill="FFFBF2"/>
        </w:rPr>
      </w:pPr>
      <w:r w:rsidRPr="00CA0BDE">
        <w:rPr>
          <w:rFonts w:ascii="Times New Roman" w:hAnsi="Times New Roman" w:cs="Times New Roman"/>
          <w:b/>
          <w:bCs/>
          <w:noProof/>
          <w:color w:val="B45448"/>
          <w:sz w:val="28"/>
          <w:szCs w:val="28"/>
          <w:shd w:val="clear" w:color="auto" w:fill="FFFBF2"/>
          <w:lang w:eastAsia="ru-RU"/>
        </w:rPr>
        <w:drawing>
          <wp:inline distT="0" distB="0" distL="0" distR="0" wp14:anchorId="21B339D7" wp14:editId="73BEBFF9">
            <wp:extent cx="5486400" cy="3657600"/>
            <wp:effectExtent l="0" t="0" r="0" b="0"/>
            <wp:docPr id="4" name="Рисунок 4" descr="C:\Users\Наталья\Downloads\3d3ce3d540370237c40a1d251e8ba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3d3ce3d540370237c40a1d251e8bae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C2" w:rsidRPr="00CA0BDE" w:rsidRDefault="00276EC2" w:rsidP="00276E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</w:pPr>
    </w:p>
    <w:p w:rsidR="003B5F21" w:rsidRPr="003B5F21" w:rsidRDefault="003B5F21" w:rsidP="00276E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На пятидесятый день после Пасхи празднуется Пятидесятница, которую называют Днем Святой Троицы. О существовании этого праздника слышали все, но знаем ли мы о его значении? Сейчас во многих городах возрождаются забытые традиции. Хотя, почему забытые?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  <w:t>Чем становишься старше, тем чаще из глубин памяти всплывают картины детства. Вот и для меня Троица – это молодая березка, украшенная разноцветными ленточками. Она растет на улице, где когда-то стоял дом бабушки. Было мне тогда лет пять или немногим больше. «Что это?» – спрашиваю. «Троица, праздник большой» – отвечает бабушка. Больше она мне ничего не рассказала, видимо, не знала, хотя и была верующей.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  <w:t>С тех пор березы в праздничном убранстве мне не встречались. Но радостное впечатление от праздника помню. Может быть, кто-то из читателей поделится своими воспоминаниями, буду очень рада. А для примера приведу отрывок из книги Ивана Шмелева «Лето Господне».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  <w:t xml:space="preserve">«Я жмурюсь радостно: Троицын День сегодня! Над моей головой зеленая березка, дрожит листочками. У кивота, где Троица, тоже засунута березка, светится в ней </w:t>
      </w:r>
      <w:proofErr w:type="spellStart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лампадочка</w:t>
      </w:r>
      <w:proofErr w:type="spellEnd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. Комната кажется мне другой, что-то живое в ней.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3DB"/>
          <w:lang w:eastAsia="ru-RU"/>
        </w:rPr>
        <w:t> 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</w:p>
    <w:tbl>
      <w:tblPr>
        <w:tblpPr w:leftFromText="45" w:rightFromText="45" w:vertAnchor="text"/>
        <w:tblW w:w="4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3B5F21" w:rsidRPr="003B5F21" w:rsidTr="003B5F21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F21" w:rsidRPr="003B5F21" w:rsidRDefault="003B5F21" w:rsidP="003B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D7AF9C" wp14:editId="2878F320">
                  <wp:extent cx="2857500" cy="26370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нь Святой Тро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3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F21" w:rsidRPr="003B5F21" w:rsidRDefault="003B5F21" w:rsidP="003B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 xml:space="preserve">На мокром столе в передней навалены всякие цветы и темные листья ландышей. Все спешат набирать </w:t>
      </w:r>
      <w:proofErr w:type="spellStart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букетцы</w:t>
      </w:r>
      <w:proofErr w:type="spellEnd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 xml:space="preserve">, говорят мне – тебе останется. Я подбираю с пола, но там только </w:t>
      </w:r>
      <w:proofErr w:type="gramStart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рвань</w:t>
      </w:r>
      <w:proofErr w:type="gramEnd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 xml:space="preserve"> и веточки. Все нарядны, в легких и светлых платьях. На мне тоже белое все, пикейное, и все мне кричат: не </w:t>
      </w:r>
      <w:proofErr w:type="spellStart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обзеленись</w:t>
      </w:r>
      <w:proofErr w:type="spellEnd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! Я гуляю по комнатам. Везде у икон березки. И по углам березки, в передней даже, словно не дом, а в роще. И пахнет зеленой рощей».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3B5F21">
        <w:rPr>
          <w:rFonts w:ascii="Times New Roman" w:eastAsia="Times New Roman" w:hAnsi="Times New Roman" w:cs="Times New Roman"/>
          <w:b/>
          <w:bCs/>
          <w:color w:val="14452F"/>
          <w:sz w:val="28"/>
          <w:szCs w:val="28"/>
          <w:lang w:eastAsia="ru-RU"/>
        </w:rPr>
        <w:t>Что же это за праздник такой, когда деревья наряжают летом и дома украшают березовыми веточками?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«Белая береза под моим окном» – так начинается знаменитое стихотворение Сергея Есенина. Много других стихотворений и песен, сложенных разными людьми, посвящено этому дереву. Береза – символ России. Как прекрасны березовые рощи! 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  <w:t>В давние времена, когда еще не было электричества и машин, а люди ездили на лошадях, береза была не только красавицей, но и защитницей. Свое название она получила от глагола «беречь». Тогда считалось, что дерево защищает от зла и болезней. Чтобы уберечь дом от молний, ветви березы оставляли на чердаке. Прутья втыкали в землю перед входом в хлев или сарай, чтобы оградить от болезней домашних животных. В банях парились березовым веником, считая, что это не только очищает тело, но и исцеляет его.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pPr w:leftFromText="45" w:rightFromText="45" w:vertAnchor="text" w:tblpXSpec="right" w:tblpYSpec="center"/>
        <w:tblW w:w="4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3B5F21" w:rsidRPr="003B5F21" w:rsidTr="003B5F21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F21" w:rsidRPr="003B5F21" w:rsidRDefault="003B5F21" w:rsidP="003B5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13EB6A" wp14:editId="6E3B24B6">
                  <wp:extent cx="2857500" cy="2624137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нь Святой Тро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2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F21" w:rsidRPr="003B5F21" w:rsidRDefault="003B5F21" w:rsidP="003B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Береза играла главную роль в языческом празднике, который назывался Семик. Каждый год 4 июня русский народ отмечал конец весны и начало лета. В этот день проходили народные гулянья. Девушки украшали березы лентами и бусами, пели песни и водили хороводы. Еще Семик был днем русалок. По народному поверью, с начала весны и до Семика русалки живут в воде, а после обитают на деревьях. Вспоминаются строки Пушкина: «Русалка на ветвях сидит».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lastRenderedPageBreak/>
        <w:t xml:space="preserve">Легенды, поверья древней Руси сохранились в культуре русского </w:t>
      </w:r>
      <w:proofErr w:type="gramStart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народа</w:t>
      </w:r>
      <w:proofErr w:type="gramEnd"/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 xml:space="preserve"> и нашли отражение в христианских традициях. В 988 году Русь приняла христианство. Семик слился с христианским праздником Троица. Вот откуда пришли к нам украшенные березы.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3B5F21">
        <w:rPr>
          <w:rFonts w:ascii="Times New Roman" w:eastAsia="Times New Roman" w:hAnsi="Times New Roman" w:cs="Times New Roman"/>
          <w:b/>
          <w:bCs/>
          <w:color w:val="14452F"/>
          <w:sz w:val="28"/>
          <w:szCs w:val="28"/>
          <w:lang w:eastAsia="ru-RU"/>
        </w:rPr>
        <w:t>Что значит Троица?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Святая Троица – Бог Отец, Бог Сын и Бог Дух Святой. Это единый Бог в трех Лицах. Бог – один и три одновременно. Как это возможно? Хорошее объяснение дал святой Патрик Ирландский, приводя в пример клевер. Его лист состоит из трех маленьких листиков, которые скреплены вместе на одном стебельке. Почему лист клевера устроен именно так? Никто этого не объяснит, а ведь это лишь вопрос о полевом цветке. Возможно ли, чтобы человек постиг такую великую тайну, как Святая Троица?</w:t>
      </w:r>
      <w:r w:rsidRPr="003B5F21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pPr w:leftFromText="45" w:rightFromText="45" w:vertAnchor="text"/>
        <w:tblW w:w="39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3B5F21" w:rsidRPr="003B5F21" w:rsidTr="003B5F21">
        <w:trPr>
          <w:tblCellSpacing w:w="0" w:type="dxa"/>
        </w:trPr>
        <w:tc>
          <w:tcPr>
            <w:tcW w:w="0" w:type="auto"/>
            <w:vAlign w:val="center"/>
            <w:hideMark/>
          </w:tcPr>
          <w:p w:rsidR="003B5F21" w:rsidRPr="003B5F21" w:rsidRDefault="003B5F21" w:rsidP="003B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FC46D6" wp14:editId="02366F2A">
                  <wp:extent cx="2419350" cy="2113494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нь Святой Тро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11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AE4" w:rsidRDefault="003B5F21">
      <w:pPr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</w:pP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Учение о </w:t>
      </w:r>
      <w:hyperlink r:id="rId9" w:history="1">
        <w:r w:rsidRPr="00CA0BDE">
          <w:rPr>
            <w:rFonts w:ascii="Times New Roman" w:eastAsia="Times New Roman" w:hAnsi="Times New Roman" w:cs="Times New Roman"/>
            <w:color w:val="14452F"/>
            <w:sz w:val="28"/>
            <w:szCs w:val="28"/>
            <w:u w:val="single"/>
            <w:shd w:val="clear" w:color="auto" w:fill="FFFFFF" w:themeFill="background1"/>
            <w:lang w:eastAsia="ru-RU"/>
          </w:rPr>
          <w:t>Святой Троице </w:t>
        </w:r>
      </w:hyperlink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– основа христианства. Но люди не сразу узнали о ней. Несколько тысячелетий они верили в Бога Отца. Две тысячи лет назад родился </w:t>
      </w:r>
      <w:hyperlink r:id="rId10" w:history="1">
        <w:r w:rsidRPr="00CA0BDE">
          <w:rPr>
            <w:rFonts w:ascii="Times New Roman" w:eastAsia="Times New Roman" w:hAnsi="Times New Roman" w:cs="Times New Roman"/>
            <w:color w:val="14452F"/>
            <w:sz w:val="28"/>
            <w:szCs w:val="28"/>
            <w:u w:val="single"/>
            <w:shd w:val="clear" w:color="auto" w:fill="FFFFFF" w:themeFill="background1"/>
            <w:lang w:eastAsia="ru-RU"/>
          </w:rPr>
          <w:t>Иисус Христос</w:t>
        </w:r>
      </w:hyperlink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, и они узнали о Боге Сыне. Знание о </w:t>
      </w:r>
      <w:hyperlink r:id="rId11" w:history="1">
        <w:r w:rsidRPr="00CA0BDE">
          <w:rPr>
            <w:rFonts w:ascii="Times New Roman" w:eastAsia="Times New Roman" w:hAnsi="Times New Roman" w:cs="Times New Roman"/>
            <w:color w:val="14452F"/>
            <w:sz w:val="28"/>
            <w:szCs w:val="28"/>
            <w:u w:val="single"/>
            <w:shd w:val="clear" w:color="auto" w:fill="FFFFFF" w:themeFill="background1"/>
            <w:lang w:eastAsia="ru-RU"/>
          </w:rPr>
          <w:t>Святом Духе </w:t>
        </w:r>
      </w:hyperlink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было открыто людям после вознесения Христа. </w:t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В иудейский праздник Пятидесятница ученики Христа собрались вместе. Вдруг над их головами раздался шум, в дом ворвался ветер. На них снизошел Святой Дух. В этот миг апостолы обрели возможность говорить на разных языках. Господь дал им эту способность для того, чтобы апостолы отправились в другие страны и смогли рассказать о Христе всем людям. Деятельность апостолов послужила началом становления Святой Церкви. Пятидесятница, или Троица, – это день рождения Церкви. Но не одной церкви, а всех-всех церквей и храмов в России.</w:t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  <w:t>Зайдите в любой храм на Троицу. Внутри все украшено березовыми ветвями. Словно в чудесный праздничный наряд одевается церковь. Люди держат в руках зеленые ветви. Теперь береза символизирует обновление людей силой нисходящего Святого Духа.</w:t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lang w:eastAsia="ru-RU"/>
        </w:rPr>
        <w:br/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Может быть, кто-то спросит, как почувствовать присутствие Святого Духа? Подсказка в словах: Бог – это любовь.</w:t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br/>
      </w:r>
      <w:r w:rsidRPr="00CA0BDE">
        <w:rPr>
          <w:rFonts w:ascii="Times New Roman" w:eastAsia="Times New Roman" w:hAnsi="Times New Roman" w:cs="Times New Roman"/>
          <w:b/>
          <w:bCs/>
          <w:color w:val="14452F"/>
          <w:sz w:val="28"/>
          <w:szCs w:val="28"/>
          <w:shd w:val="clear" w:color="auto" w:fill="FFFFFF" w:themeFill="background1"/>
          <w:lang w:eastAsia="ru-RU"/>
        </w:rPr>
        <w:lastRenderedPageBreak/>
        <w:t>Дорогие родители! </w:t>
      </w:r>
      <w:r w:rsidRPr="00CA0BDE">
        <w:rPr>
          <w:rFonts w:ascii="Times New Roman" w:eastAsia="Times New Roman" w:hAnsi="Times New Roman" w:cs="Times New Roman"/>
          <w:color w:val="14452F"/>
          <w:sz w:val="28"/>
          <w:szCs w:val="28"/>
          <w:shd w:val="clear" w:color="auto" w:fill="FFFFFF" w:themeFill="background1"/>
          <w:lang w:eastAsia="ru-RU"/>
        </w:rPr>
        <w:t>В этом месте нашего рассказа поставлена точка. Но вы можете продолжить разговор с ребенком, чтобы подарить ему еще больше любви. А потом нарисуйте вместе открытку с березкой, отправьтесь на прогулку в березовую рощу или в парк.</w:t>
      </w:r>
    </w:p>
    <w:p w:rsidR="00CA0BDE" w:rsidRPr="00CA0BDE" w:rsidRDefault="00CA0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10000"/>
            <wp:effectExtent l="0" t="0" r="0" b="0"/>
            <wp:docPr id="5" name="Рисунок 5" descr="C:\Users\Наталья\Downloads\600x600,fs-KRYLOV,07-12,12-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600x600,fs-KRYLOV,07-12,12-56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BDE" w:rsidRPr="00CA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21"/>
    <w:rsid w:val="000B0AE4"/>
    <w:rsid w:val="000D52C7"/>
    <w:rsid w:val="001F73A4"/>
    <w:rsid w:val="00276EC2"/>
    <w:rsid w:val="002B7BB6"/>
    <w:rsid w:val="003B5F21"/>
    <w:rsid w:val="004C1C3B"/>
    <w:rsid w:val="00537330"/>
    <w:rsid w:val="00616220"/>
    <w:rsid w:val="006373AA"/>
    <w:rsid w:val="0068752F"/>
    <w:rsid w:val="00816A7D"/>
    <w:rsid w:val="00862E1E"/>
    <w:rsid w:val="008D7777"/>
    <w:rsid w:val="008E49B7"/>
    <w:rsid w:val="009827EE"/>
    <w:rsid w:val="009960E5"/>
    <w:rsid w:val="00A17939"/>
    <w:rsid w:val="00CA0BDE"/>
    <w:rsid w:val="00CE48EE"/>
    <w:rsid w:val="00E13FA3"/>
    <w:rsid w:val="00EF4BA4"/>
    <w:rsid w:val="00F21747"/>
    <w:rsid w:val="00F50C7C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76EC2"/>
    <w:rPr>
      <w:b/>
      <w:bCs/>
    </w:rPr>
  </w:style>
  <w:style w:type="character" w:customStyle="1" w:styleId="apple-converted-space">
    <w:name w:val="apple-converted-space"/>
    <w:basedOn w:val="a0"/>
    <w:rsid w:val="00276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76EC2"/>
    <w:rPr>
      <w:b/>
      <w:bCs/>
    </w:rPr>
  </w:style>
  <w:style w:type="character" w:customStyle="1" w:styleId="apple-converted-space">
    <w:name w:val="apple-converted-space"/>
    <w:basedOn w:val="a0"/>
    <w:rsid w:val="0027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iconkuznetsov.ru/index.php?sid=359&amp;did=26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conkuznetsov.ru/index.php?sid=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onkuznetsov.ru/index.php?sid=359&amp;did=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2016-08-09T04:43:00Z</dcterms:created>
  <dcterms:modified xsi:type="dcterms:W3CDTF">2016-08-09T09:16:00Z</dcterms:modified>
</cp:coreProperties>
</file>